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A450" w14:textId="77777777" w:rsidR="008E19C8" w:rsidRPr="00BA5D38" w:rsidRDefault="008E19C8" w:rsidP="0071738A">
      <w:pPr>
        <w:bidi/>
        <w:spacing w:after="0" w:line="240" w:lineRule="auto"/>
        <w:jc w:val="both"/>
        <w:rPr>
          <w:rFonts w:ascii="Traditional Arabic" w:hAnsi="Traditional Arabic" w:cs="Traditional Arabic"/>
          <w:b/>
          <w:bCs/>
          <w:sz w:val="32"/>
          <w:szCs w:val="32"/>
          <w:rtl/>
        </w:rPr>
      </w:pPr>
      <w:r w:rsidRPr="00BA5D38">
        <w:rPr>
          <w:rFonts w:ascii="Traditional Arabic" w:hAnsi="Traditional Arabic" w:cs="Traditional Arabic" w:hint="cs"/>
          <w:b/>
          <w:bCs/>
          <w:sz w:val="32"/>
          <w:szCs w:val="32"/>
          <w:rtl/>
          <w:lang w:bidi="ar-EG"/>
        </w:rPr>
        <w:t xml:space="preserve">ملخص </w:t>
      </w:r>
      <w:r w:rsidRPr="00BA5D38">
        <w:rPr>
          <w:rFonts w:ascii="Traditional Arabic" w:hAnsi="Traditional Arabic" w:cs="Traditional Arabic"/>
          <w:b/>
          <w:bCs/>
          <w:sz w:val="32"/>
          <w:szCs w:val="32"/>
          <w:rtl/>
        </w:rPr>
        <w:t>خطبة الجمعة</w:t>
      </w:r>
    </w:p>
    <w:p w14:paraId="39CC873A" w14:textId="77777777" w:rsidR="008E19C8" w:rsidRPr="00BA5D38" w:rsidRDefault="008E19C8" w:rsidP="0071738A">
      <w:pPr>
        <w:bidi/>
        <w:spacing w:after="0" w:line="240" w:lineRule="auto"/>
        <w:jc w:val="both"/>
        <w:rPr>
          <w:rFonts w:ascii="Traditional Arabic" w:hAnsi="Traditional Arabic" w:cs="Traditional Arabic"/>
          <w:b/>
          <w:bCs/>
          <w:sz w:val="32"/>
          <w:szCs w:val="32"/>
        </w:rPr>
      </w:pPr>
      <w:r w:rsidRPr="00BA5D38">
        <w:rPr>
          <w:rFonts w:ascii="Traditional Arabic" w:hAnsi="Traditional Arabic" w:cs="Traditional Arabic"/>
          <w:b/>
          <w:bCs/>
          <w:sz w:val="32"/>
          <w:szCs w:val="32"/>
          <w:rtl/>
        </w:rPr>
        <w:t xml:space="preserve">بتاريخ </w:t>
      </w:r>
      <w:r w:rsidRPr="00BA5D38">
        <w:rPr>
          <w:rFonts w:ascii="Traditional Arabic" w:hAnsi="Traditional Arabic" w:cs="Traditional Arabic" w:hint="cs"/>
          <w:b/>
          <w:bCs/>
          <w:sz w:val="32"/>
          <w:szCs w:val="32"/>
          <w:rtl/>
          <w:lang w:val="en-US" w:bidi="ar-SY"/>
        </w:rPr>
        <w:t>5/12/2025</w:t>
      </w:r>
    </w:p>
    <w:p w14:paraId="766C80C7" w14:textId="77777777" w:rsidR="008E19C8" w:rsidRPr="00BA5D38" w:rsidRDefault="008E19C8" w:rsidP="0071738A">
      <w:pPr>
        <w:bidi/>
        <w:spacing w:after="0" w:line="240" w:lineRule="auto"/>
        <w:jc w:val="both"/>
        <w:rPr>
          <w:rFonts w:ascii="Traditional Arabic" w:hAnsi="Traditional Arabic" w:cs="Traditional Arabic"/>
          <w:b/>
          <w:bCs/>
          <w:sz w:val="32"/>
          <w:szCs w:val="32"/>
        </w:rPr>
      </w:pPr>
      <w:r w:rsidRPr="00BA5D38">
        <w:rPr>
          <w:rFonts w:ascii="Traditional Arabic" w:hAnsi="Traditional Arabic" w:cs="Traditional Arabic"/>
          <w:b/>
          <w:bCs/>
          <w:sz w:val="32"/>
          <w:szCs w:val="32"/>
          <w:rtl/>
        </w:rPr>
        <w:t xml:space="preserve">في </w:t>
      </w:r>
      <w:r w:rsidRPr="00BA5D38">
        <w:rPr>
          <w:rFonts w:ascii="Traditional Arabic" w:hAnsi="Traditional Arabic" w:cs="Traditional Arabic" w:hint="cs"/>
          <w:b/>
          <w:bCs/>
          <w:sz w:val="32"/>
          <w:szCs w:val="32"/>
          <w:rtl/>
        </w:rPr>
        <w:t>المسجد المبارك بإسلام آباد</w:t>
      </w:r>
      <w:r w:rsidRPr="00BA5D38">
        <w:rPr>
          <w:rFonts w:ascii="Traditional Arabic" w:hAnsi="Traditional Arabic" w:cs="Traditional Arabic"/>
          <w:b/>
          <w:bCs/>
          <w:sz w:val="32"/>
          <w:szCs w:val="32"/>
          <w:rtl/>
        </w:rPr>
        <w:t xml:space="preserve"> </w:t>
      </w:r>
      <w:r w:rsidRPr="00BA5D38">
        <w:rPr>
          <w:rFonts w:ascii="Traditional Arabic" w:hAnsi="Traditional Arabic" w:cs="Traditional Arabic" w:hint="cs"/>
          <w:b/>
          <w:bCs/>
          <w:sz w:val="32"/>
          <w:szCs w:val="32"/>
          <w:rtl/>
        </w:rPr>
        <w:t xml:space="preserve">في </w:t>
      </w:r>
      <w:r w:rsidRPr="00BA5D38">
        <w:rPr>
          <w:rFonts w:ascii="Traditional Arabic" w:hAnsi="Traditional Arabic" w:cs="Traditional Arabic"/>
          <w:b/>
          <w:bCs/>
          <w:sz w:val="32"/>
          <w:szCs w:val="32"/>
          <w:rtl/>
        </w:rPr>
        <w:t>بريطانيا</w:t>
      </w:r>
    </w:p>
    <w:p w14:paraId="3B9541C9" w14:textId="77777777" w:rsidR="008E19C8" w:rsidRPr="00846188" w:rsidRDefault="008E19C8" w:rsidP="0071738A">
      <w:pPr>
        <w:bidi/>
        <w:spacing w:after="0" w:line="240" w:lineRule="auto"/>
        <w:jc w:val="both"/>
        <w:rPr>
          <w:rFonts w:ascii="Traditional Arabic" w:hAnsi="Traditional Arabic" w:cs="Traditional Arabic"/>
          <w:sz w:val="32"/>
          <w:szCs w:val="32"/>
        </w:rPr>
      </w:pPr>
      <w:r w:rsidRPr="00846188">
        <w:rPr>
          <w:rFonts w:ascii="Traditional Arabic" w:hAnsi="Traditional Arabic" w:cs="Traditional Arabic"/>
          <w:sz w:val="32"/>
          <w:szCs w:val="32"/>
        </w:rPr>
        <w:t>*****</w:t>
      </w:r>
    </w:p>
    <w:p w14:paraId="55C2C551" w14:textId="2956E435"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بعد تلاوة التشهّد والتعوّذ وسورة الفاتحة، قال حضرته، حضرة ميرزا مسرور أحمد (أيده الله تعالى بنصره العزيز)، إنه سيواصل رواية حادثة حضرة كعب بن مالك (رضي الله عنه) وبعض الصحابة الآخرين الذين تخلّفوا عن غزوة تبوك</w:t>
      </w:r>
      <w:r w:rsidRPr="008E19C8">
        <w:rPr>
          <w:rFonts w:ascii="Traditional Arabic" w:hAnsi="Traditional Arabic" w:cs="Traditional Arabic"/>
          <w:sz w:val="32"/>
          <w:szCs w:val="32"/>
        </w:rPr>
        <w:t>.</w:t>
      </w:r>
    </w:p>
    <w:p w14:paraId="76D4774B" w14:textId="67130E92" w:rsidR="008E19C8" w:rsidRPr="008E19C8" w:rsidRDefault="008E19C8" w:rsidP="0071738A">
      <w:pPr>
        <w:bidi/>
        <w:spacing w:after="0" w:line="240" w:lineRule="auto"/>
        <w:jc w:val="both"/>
        <w:rPr>
          <w:rFonts w:ascii="Traditional Arabic" w:hAnsi="Traditional Arabic" w:cs="Traditional Arabic"/>
          <w:sz w:val="32"/>
          <w:szCs w:val="32"/>
        </w:rPr>
      </w:pPr>
      <w:r w:rsidRPr="00846188">
        <w:rPr>
          <w:rFonts w:ascii="Traditional Arabic" w:hAnsi="Traditional Arabic" w:cs="Traditional Arabic" w:hint="cs"/>
          <w:sz w:val="32"/>
          <w:szCs w:val="32"/>
          <w:rtl/>
        </w:rPr>
        <w:t>فقد</w:t>
      </w:r>
      <w:r w:rsidRPr="008E19C8">
        <w:rPr>
          <w:rFonts w:ascii="Traditional Arabic" w:hAnsi="Traditional Arabic" w:cs="Traditional Arabic"/>
          <w:sz w:val="32"/>
          <w:szCs w:val="32"/>
          <w:rtl/>
        </w:rPr>
        <w:t xml:space="preserve"> خضعوا لإجراءات تأديبية في المدينة لم يكن يُسمح لهم بالحديث مع الآخرين، ولا كان يُسمح للآخرين بالحديث معهم. </w:t>
      </w:r>
      <w:r w:rsidRPr="00846188">
        <w:rPr>
          <w:rFonts w:ascii="Traditional Arabic" w:hAnsi="Traditional Arabic" w:cs="Traditional Arabic"/>
          <w:b/>
          <w:bCs/>
          <w:sz w:val="32"/>
          <w:szCs w:val="32"/>
        </w:rPr>
        <w:t xml:space="preserve">  </w:t>
      </w:r>
      <w:r w:rsidRPr="00846188">
        <w:rPr>
          <w:rFonts w:ascii="Traditional Arabic" w:hAnsi="Traditional Arabic" w:cs="Traditional Arabic" w:hint="cs"/>
          <w:sz w:val="32"/>
          <w:szCs w:val="32"/>
          <w:rtl/>
        </w:rPr>
        <w:t>ورغم أن</w:t>
      </w:r>
      <w:r w:rsidRPr="008E19C8">
        <w:rPr>
          <w:rFonts w:ascii="Traditional Arabic" w:hAnsi="Traditional Arabic" w:cs="Traditional Arabic"/>
          <w:sz w:val="32"/>
          <w:szCs w:val="32"/>
          <w:rtl/>
        </w:rPr>
        <w:t xml:space="preserve"> حضرة كعب بن مالك (رضي الله عنه) كان قد شارك سابقًا في كل الغزوات مع النبي ﷺ. ولكن بعد خطئه في التخلّف عن غزوة تبوك، فُرض عليه حصار اجتماعي. وفي تلك الحالة تلقى حضرة كعب (رضي الله عنه) رسالة من ملك غسان، الذي حاول استغلال مشاعره بسبب معاملته بتلك الطريقة ودعاه للانضمام إليه. ومع ذلك، رفض حضرة كعب (رضي الله عنه) حتى في ذلك الوقت</w:t>
      </w:r>
      <w:r w:rsidRPr="008E19C8">
        <w:rPr>
          <w:rFonts w:ascii="Traditional Arabic" w:hAnsi="Traditional Arabic" w:cs="Traditional Arabic"/>
          <w:sz w:val="32"/>
          <w:szCs w:val="32"/>
        </w:rPr>
        <w:t>.</w:t>
      </w:r>
    </w:p>
    <w:p w14:paraId="7AC3E6D5" w14:textId="7B4CAD92"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 xml:space="preserve">وقال حضرة ميرزا بشير الدين محمود أحمد (رضي الله عنه) </w:t>
      </w:r>
      <w:r w:rsidRPr="00846188">
        <w:rPr>
          <w:rFonts w:ascii="Traditional Arabic" w:hAnsi="Traditional Arabic" w:cs="Traditional Arabic" w:hint="cs"/>
          <w:sz w:val="32"/>
          <w:szCs w:val="32"/>
          <w:rtl/>
        </w:rPr>
        <w:t>"</w:t>
      </w:r>
      <w:r w:rsidRPr="008E19C8">
        <w:rPr>
          <w:rFonts w:ascii="Traditional Arabic" w:hAnsi="Traditional Arabic" w:cs="Traditional Arabic"/>
          <w:sz w:val="32"/>
          <w:szCs w:val="32"/>
          <w:rtl/>
        </w:rPr>
        <w:t>فإذا ارتكب شخص خطأً، بغض النظر عن مكانته، فيجب مساءلته. وفي النهاية ينبغي للإنسان أن يقدم الخدمة للدين من أجل دحر الشيطان، لا من أجل أن يُمدح أو يُقدَّر</w:t>
      </w:r>
      <w:r w:rsidRPr="008E19C8">
        <w:rPr>
          <w:rFonts w:ascii="Traditional Arabic" w:hAnsi="Traditional Arabic" w:cs="Traditional Arabic"/>
          <w:sz w:val="32"/>
          <w:szCs w:val="32"/>
        </w:rPr>
        <w:t>.</w:t>
      </w:r>
      <w:r w:rsidRPr="00846188">
        <w:rPr>
          <w:rFonts w:ascii="Traditional Arabic" w:hAnsi="Traditional Arabic" w:cs="Traditional Arabic" w:hint="cs"/>
          <w:sz w:val="32"/>
          <w:szCs w:val="32"/>
          <w:rtl/>
        </w:rPr>
        <w:t>"</w:t>
      </w:r>
    </w:p>
    <w:p w14:paraId="487B7802"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وقال حضرته (أيده الله) إن غزوة تبوك ورحلة العودة منها كانتا ناجحتين للغاية حتى أن أخبار نجاح الإسلام انتشرت بسرعة، وارتفعت راية الإسلام في أنحاء الجزيرة العربية</w:t>
      </w:r>
      <w:r w:rsidRPr="008E19C8">
        <w:rPr>
          <w:rFonts w:ascii="Traditional Arabic" w:hAnsi="Traditional Arabic" w:cs="Traditional Arabic"/>
          <w:sz w:val="32"/>
          <w:szCs w:val="32"/>
        </w:rPr>
        <w:t>.</w:t>
      </w:r>
    </w:p>
    <w:p w14:paraId="7AF413E5" w14:textId="77777777" w:rsidR="008E19C8" w:rsidRPr="008E19C8" w:rsidRDefault="008E19C8" w:rsidP="0071738A">
      <w:pPr>
        <w:bidi/>
        <w:spacing w:after="0" w:line="240" w:lineRule="auto"/>
        <w:jc w:val="both"/>
        <w:rPr>
          <w:rFonts w:ascii="Traditional Arabic" w:hAnsi="Traditional Arabic" w:cs="Traditional Arabic"/>
          <w:b/>
          <w:bCs/>
          <w:sz w:val="32"/>
          <w:szCs w:val="32"/>
        </w:rPr>
      </w:pPr>
      <w:r w:rsidRPr="008E19C8">
        <w:rPr>
          <w:rFonts w:ascii="Traditional Arabic" w:hAnsi="Traditional Arabic" w:cs="Traditional Arabic"/>
          <w:b/>
          <w:bCs/>
          <w:sz w:val="32"/>
          <w:szCs w:val="32"/>
          <w:rtl/>
        </w:rPr>
        <w:t>بعثة حضرة خالد بن الوليد (رضي الله عنه) إلى بني عبد المدان في نجران</w:t>
      </w:r>
    </w:p>
    <w:p w14:paraId="00AC430A"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وقال حضرته (أيده الله) إنه بعد العودة من غزوة تبوك، كانت هناك بعثة تُسمى "بعثة حضرة خالد بن الوليد (رضي الله عنه) إلى بني عبد المدان في نجران". وقد حدثت هذه البعثة في السنة العاشرة للهجرة. وقد أمر النبي ﷺ حضرة خالد (رضي الله عنه) بأن يدعو الناس هناك إلى الإسلام ثلاث مرات. ففعل حضرة خالد (رضي الله عنه) ذلك تمامًا، وبعد دعوته قبلوا الإسلام</w:t>
      </w:r>
      <w:r w:rsidRPr="008E19C8">
        <w:rPr>
          <w:rFonts w:ascii="Traditional Arabic" w:hAnsi="Traditional Arabic" w:cs="Traditional Arabic"/>
          <w:sz w:val="32"/>
          <w:szCs w:val="32"/>
        </w:rPr>
        <w:t>.</w:t>
      </w:r>
    </w:p>
    <w:p w14:paraId="6B947A12"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ومن هناك، أرسل حضرة خالد (رضي الله عنه) رسالة إلى النبي ﷺ يخبره فيها أنه بعد ثلاثة أيام من الدعوة، أسلمت القبيلة. وأضاف أنه يقيم بين الناس ليعلمهم الدين، وأنه سينتظر تعليمات أخرى من النبي ﷺ. وفي رده، قال النبي ﷺ إنه ينبغي عليه أن يأتي ببعض رجال القبيلة معه إلى المدينة للقاء النبي ﷺ. وعندما التقى هذا الوفد بالنبي ﷺ بايعوه. وسألهم النبي ﷺ إن كانوا هم القوم الذين كانوا يفرّون عدوهم. فصمتوا لوهلة، ثم كرّر النبي ﷺ السؤال أربع مرات حتى أجابوا أخيرًا بأنهم كذلك، ثم أعربوا عن شكرهم لله على أن هداهم</w:t>
      </w:r>
      <w:r w:rsidRPr="008E19C8">
        <w:rPr>
          <w:rFonts w:ascii="Traditional Arabic" w:hAnsi="Traditional Arabic" w:cs="Traditional Arabic"/>
          <w:sz w:val="32"/>
          <w:szCs w:val="32"/>
        </w:rPr>
        <w:t>.</w:t>
      </w:r>
    </w:p>
    <w:p w14:paraId="3A1C0185" w14:textId="77777777" w:rsidR="008E19C8" w:rsidRPr="008E19C8" w:rsidRDefault="00000000" w:rsidP="0071738A">
      <w:pPr>
        <w:bidi/>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pict w14:anchorId="7FE152FE">
          <v:rect id="_x0000_i1025" style="width:0;height:1.5pt" o:hralign="center" o:hrstd="t" o:hr="t" fillcolor="#a0a0a0" stroked="f"/>
        </w:pict>
      </w:r>
    </w:p>
    <w:p w14:paraId="5F732FCB" w14:textId="77777777" w:rsidR="008E19C8" w:rsidRPr="008E19C8" w:rsidRDefault="008E19C8" w:rsidP="0071738A">
      <w:pPr>
        <w:bidi/>
        <w:spacing w:after="0" w:line="240" w:lineRule="auto"/>
        <w:jc w:val="both"/>
        <w:rPr>
          <w:rFonts w:ascii="Traditional Arabic" w:hAnsi="Traditional Arabic" w:cs="Traditional Arabic"/>
          <w:b/>
          <w:bCs/>
          <w:sz w:val="32"/>
          <w:szCs w:val="32"/>
        </w:rPr>
      </w:pPr>
      <w:r w:rsidRPr="008E19C8">
        <w:rPr>
          <w:rFonts w:ascii="Traditional Arabic" w:hAnsi="Traditional Arabic" w:cs="Traditional Arabic"/>
          <w:b/>
          <w:bCs/>
          <w:sz w:val="32"/>
          <w:szCs w:val="32"/>
          <w:rtl/>
        </w:rPr>
        <w:t>آخر بعثة في حياة النبي ﷺ</w:t>
      </w:r>
    </w:p>
    <w:p w14:paraId="60FD6ED6"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 xml:space="preserve">وقال حضرته (أيده الله) إن آخر بعثة أرسلها النبي ﷺ في حياته كانت </w:t>
      </w:r>
      <w:r w:rsidRPr="008E19C8">
        <w:rPr>
          <w:rFonts w:ascii="Traditional Arabic" w:hAnsi="Traditional Arabic" w:cs="Traditional Arabic"/>
          <w:b/>
          <w:bCs/>
          <w:sz w:val="32"/>
          <w:szCs w:val="32"/>
          <w:rtl/>
        </w:rPr>
        <w:t>جيش أسامة (رضي الله عنه).</w:t>
      </w:r>
      <w:r w:rsidRPr="008E19C8">
        <w:rPr>
          <w:rFonts w:ascii="Traditional Arabic" w:hAnsi="Traditional Arabic" w:cs="Traditional Arabic"/>
          <w:sz w:val="32"/>
          <w:szCs w:val="32"/>
          <w:rtl/>
        </w:rPr>
        <w:t xml:space="preserve"> والخلفية لهذه البعثة مذكورة كما يلي</w:t>
      </w:r>
      <w:r w:rsidRPr="008E19C8">
        <w:rPr>
          <w:rFonts w:ascii="Traditional Arabic" w:hAnsi="Traditional Arabic" w:cs="Traditional Arabic"/>
          <w:sz w:val="32"/>
          <w:szCs w:val="32"/>
        </w:rPr>
        <w:t>:</w:t>
      </w:r>
    </w:p>
    <w:p w14:paraId="7591FDC0"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lastRenderedPageBreak/>
        <w:t>عندما عاد النبي ﷺ من حجة الوداع، كان هناك تهديد لا يزال قائمًا من الروم، إذ كان المسيحيون لا يزالون يفتخرون بقوتهم. كما أن الثأر لمقتل المسلمين في معركة مؤتة كان لا يزال غير منجز. لذا عيّن النبي ﷺ جيشًا تحت قيادة حضرة أسامة (رضي الله عنه) لمهاجمة الشام. وقد اكتملت استعدادات الجيش قبل يومين من وفاة النبي ﷺ</w:t>
      </w:r>
      <w:r w:rsidRPr="008E19C8">
        <w:rPr>
          <w:rFonts w:ascii="Traditional Arabic" w:hAnsi="Traditional Arabic" w:cs="Traditional Arabic"/>
          <w:sz w:val="32"/>
          <w:szCs w:val="32"/>
        </w:rPr>
        <w:t>.</w:t>
      </w:r>
    </w:p>
    <w:p w14:paraId="7CC0B22C"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وقد وجّه النبي ﷺ الجيش بالتقدم نحو النصر الحاسم، دون الرغبة في الحرب، وعدم حمل السلاح إلا إذا هوجموا. كما منح النبي ﷺ حضرة أسامة (رضي الله عنه) راية</w:t>
      </w:r>
      <w:r w:rsidRPr="008E19C8">
        <w:rPr>
          <w:rFonts w:ascii="Traditional Arabic" w:hAnsi="Traditional Arabic" w:cs="Traditional Arabic"/>
          <w:sz w:val="32"/>
          <w:szCs w:val="32"/>
        </w:rPr>
        <w:t>.</w:t>
      </w:r>
    </w:p>
    <w:p w14:paraId="5C2D9791"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وقال حضرته (أيده الله) إن جميع كبار الصحابة كانوا أيضًا جزءًا من هذا الجيش. وبدأ بعض الناس يطرحون أسئلة عن كيفية تولية شاب صغير على صحابة كبار. وقد أثار هذا الكلام غضب النبي ﷺ، فأكد مجددًا قراره بجعل حضرة أسامة (رضي الله عنه) قائدًا للجيش لما يتحلى به من فضائل وقدرات</w:t>
      </w:r>
      <w:r w:rsidRPr="008E19C8">
        <w:rPr>
          <w:rFonts w:ascii="Traditional Arabic" w:hAnsi="Traditional Arabic" w:cs="Traditional Arabic"/>
          <w:sz w:val="32"/>
          <w:szCs w:val="32"/>
        </w:rPr>
        <w:t>.</w:t>
      </w:r>
    </w:p>
    <w:p w14:paraId="5C1C72BC"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وفي أثناء ذلك، ساءت حالة النبي ﷺ الصحية، لكنه أصر على أن جيش أسامة (رضي الله عنه) يجب أن ينطلق. وعندما اشتد المرض، ذهب حضرة أسامة (رضي الله عنه) لرؤية النبي ﷺ. فكرر النبي ﷺ تأكيده على ضرورة انطلاق أسامة (رضي الله عنه) بجيشه. ولكن بينما كان يتهيأ للمغادرة، جاءه خبر أن النبي ﷺ في ساعاته الأخيرة، فعاد حضرة أسامة (رضي الله عنه) والجيش</w:t>
      </w:r>
      <w:r w:rsidRPr="008E19C8">
        <w:rPr>
          <w:rFonts w:ascii="Traditional Arabic" w:hAnsi="Traditional Arabic" w:cs="Traditional Arabic"/>
          <w:sz w:val="32"/>
          <w:szCs w:val="32"/>
        </w:rPr>
        <w:t>.</w:t>
      </w:r>
    </w:p>
    <w:p w14:paraId="73CC58CF"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وقال حضرته (أيده الله) إنه عندما أصبح حضرة أبو بكر (رضي الله عنه) الخليفة الأول، أمر بأن يواصل جيش أسامة (رضي الله عنه) مهمته. وقد اعترض البعض قائلين إنه بسبب انتشار الفتنة في المدينة، ينبغي للجيش ألا يغادر، بل يبقى لحمايتها. لكن حضرة أبو بكر (رضي الله عنه) قال إن أول أمر يصدر عنه كخليفة لا يمكن أن يكون إيقاف الجيش الذي أرسله النبي ﷺ بنفسه. وأثناء إرسال الجيش، ذكّر حضرة أبو بكر (رضي الله عنه) حضرة أسامة (رضي الله عنه) بتنفيذ جميع التعليمات التي أعطاه إياها النبي ﷺ</w:t>
      </w:r>
      <w:r w:rsidRPr="008E19C8">
        <w:rPr>
          <w:rFonts w:ascii="Traditional Arabic" w:hAnsi="Traditional Arabic" w:cs="Traditional Arabic"/>
          <w:sz w:val="32"/>
          <w:szCs w:val="32"/>
        </w:rPr>
        <w:t>.</w:t>
      </w:r>
    </w:p>
    <w:p w14:paraId="73EDA267"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وقال حضرته (أيده الله) إن هذا أنهى سلسلة الخطب عن الغزوات والبعوث في حياة النبي ﷺ. وأضاف حضرته أن هناك جوانب أخرى من حياة النبي ﷺ قد يتناولها مستقبلًا</w:t>
      </w:r>
      <w:r w:rsidRPr="008E19C8">
        <w:rPr>
          <w:rFonts w:ascii="Traditional Arabic" w:hAnsi="Traditional Arabic" w:cs="Traditional Arabic"/>
          <w:sz w:val="32"/>
          <w:szCs w:val="32"/>
        </w:rPr>
        <w:t>.</w:t>
      </w:r>
    </w:p>
    <w:p w14:paraId="7F8BE834" w14:textId="5AD4F388" w:rsidR="008E19C8" w:rsidRPr="008E19C8" w:rsidRDefault="00846188" w:rsidP="0071738A">
      <w:pPr>
        <w:bidi/>
        <w:spacing w:after="0" w:line="240" w:lineRule="auto"/>
        <w:jc w:val="both"/>
        <w:rPr>
          <w:rFonts w:ascii="Traditional Arabic" w:hAnsi="Traditional Arabic" w:cs="Traditional Arabic"/>
          <w:b/>
          <w:bCs/>
          <w:sz w:val="32"/>
          <w:szCs w:val="32"/>
          <w:rtl/>
          <w:lang w:bidi="ar-EG"/>
        </w:rPr>
      </w:pPr>
      <w:r w:rsidRPr="00846188">
        <w:rPr>
          <w:rFonts w:ascii="Traditional Arabic" w:hAnsi="Traditional Arabic" w:cs="Traditional Arabic" w:hint="cs"/>
          <w:b/>
          <w:bCs/>
          <w:sz w:val="32"/>
          <w:szCs w:val="32"/>
          <w:rtl/>
          <w:lang w:bidi="ar-EG"/>
        </w:rPr>
        <w:t>صلاة الجنازة:</w:t>
      </w:r>
    </w:p>
    <w:p w14:paraId="3558174A" w14:textId="079C9DE5"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sz w:val="32"/>
          <w:szCs w:val="32"/>
          <w:rtl/>
        </w:rPr>
        <w:t>وقال حضرته (أيده الله) إنه سيؤمّ صلاة الجنازة على</w:t>
      </w:r>
      <w:r w:rsidRPr="008E19C8">
        <w:rPr>
          <w:rFonts w:ascii="Traditional Arabic" w:hAnsi="Traditional Arabic" w:cs="Traditional Arabic"/>
          <w:sz w:val="32"/>
          <w:szCs w:val="32"/>
        </w:rPr>
        <w:t>:</w:t>
      </w:r>
    </w:p>
    <w:p w14:paraId="14664C78" w14:textId="77777777" w:rsidR="008E19C8" w:rsidRPr="008E19C8" w:rsidRDefault="008E19C8" w:rsidP="0071738A">
      <w:pPr>
        <w:bidi/>
        <w:spacing w:after="0" w:line="240" w:lineRule="auto"/>
        <w:jc w:val="both"/>
        <w:rPr>
          <w:rFonts w:ascii="Traditional Arabic" w:hAnsi="Traditional Arabic" w:cs="Traditional Arabic"/>
          <w:sz w:val="32"/>
          <w:szCs w:val="32"/>
        </w:rPr>
      </w:pPr>
      <w:r w:rsidRPr="008E19C8">
        <w:rPr>
          <w:rFonts w:ascii="Traditional Arabic" w:hAnsi="Traditional Arabic" w:cs="Traditional Arabic"/>
          <w:b/>
          <w:bCs/>
          <w:sz w:val="32"/>
          <w:szCs w:val="32"/>
          <w:rtl/>
        </w:rPr>
        <w:t>عزيز الرحمن خالد،</w:t>
      </w:r>
      <w:r w:rsidRPr="008E19C8">
        <w:rPr>
          <w:rFonts w:ascii="Traditional Arabic" w:hAnsi="Traditional Arabic" w:cs="Traditional Arabic"/>
          <w:sz w:val="32"/>
          <w:szCs w:val="32"/>
          <w:rtl/>
        </w:rPr>
        <w:t xml:space="preserve"> مبشر توفي مؤخرًا في الولايات المتحدة الأمريكية. خدم مبشرًا في مختلف البلدان الإفريقية وفي مهام متعددة في باكستان. حفيده حمزة عبيد الله مبشر أيضًا، وكان عزيز الرحمن خالد يحدّثه عن الصعوبات التي واجهها في بدايات عمله، خاصة صعوبة إيجاد الطعام. وقال حضرته (أيده الله) إنه أمضى وقتًا معه أثناء إقامته في غانا، ووجده إنسانًا مجتهدًا، بسيطًا، ومخلصًا. خلّف ولدين وثلاث بنات. ودعا له حضرته (أيده الله) أن يغفر الله له ويرحمه ويرفع درجته</w:t>
      </w:r>
      <w:r w:rsidRPr="008E19C8">
        <w:rPr>
          <w:rFonts w:ascii="Traditional Arabic" w:hAnsi="Traditional Arabic" w:cs="Traditional Arabic"/>
          <w:sz w:val="32"/>
          <w:szCs w:val="32"/>
        </w:rPr>
        <w:t>.</w:t>
      </w:r>
    </w:p>
    <w:p w14:paraId="276A569D" w14:textId="061860A6" w:rsidR="00C6733F" w:rsidRPr="00846188" w:rsidRDefault="00846188" w:rsidP="0071738A">
      <w:pPr>
        <w:bidi/>
        <w:spacing w:after="0" w:line="240" w:lineRule="auto"/>
        <w:jc w:val="both"/>
        <w:rPr>
          <w:rFonts w:ascii="Traditional Arabic" w:hAnsi="Traditional Arabic" w:cs="Traditional Arabic"/>
          <w:sz w:val="32"/>
          <w:szCs w:val="32"/>
        </w:rPr>
      </w:pPr>
      <w:r w:rsidRPr="00846188">
        <w:rPr>
          <w:rFonts w:ascii="Traditional Arabic" w:hAnsi="Traditional Arabic" w:cs="Traditional Arabic" w:hint="cs"/>
          <w:b/>
          <w:bCs/>
          <w:sz w:val="32"/>
          <w:szCs w:val="32"/>
          <w:rtl/>
        </w:rPr>
        <w:t>عيدي</w:t>
      </w:r>
      <w:r w:rsidR="008E19C8" w:rsidRPr="008E19C8">
        <w:rPr>
          <w:rFonts w:ascii="Traditional Arabic" w:hAnsi="Traditional Arabic" w:cs="Traditional Arabic"/>
          <w:b/>
          <w:bCs/>
          <w:sz w:val="32"/>
          <w:szCs w:val="32"/>
          <w:rtl/>
        </w:rPr>
        <w:t xml:space="preserve"> حميدي من إندونيسيا.</w:t>
      </w:r>
      <w:r w:rsidR="008E19C8" w:rsidRPr="008E19C8">
        <w:rPr>
          <w:rFonts w:ascii="Traditional Arabic" w:hAnsi="Traditional Arabic" w:cs="Traditional Arabic"/>
          <w:sz w:val="32"/>
          <w:szCs w:val="32"/>
          <w:rtl/>
        </w:rPr>
        <w:t xml:space="preserve"> توفي في المدينة المنورة أثناء قيامه بالعمرة. كان شغوفًا بنشر رسالة الإسلام الأحمديّة. وكان دائم الحضور إلى المسجد وأداء الصلوات. كما كان يتلو القرآن الكريم يوميًا ويُكثر من دراسته. وكان مداومًا على صلاة التهجد. وقد نال شرف الدفن في بقيع الغرقد. وعلّق حضرته (أيده الله) قائلاً إن علماء باكستان لا يسمحون للأحمديين بدفن موتاهم في مقابرهم الخاصة، ومع ذلك شاء الله أن يُدفن </w:t>
      </w:r>
      <w:r w:rsidRPr="00846188">
        <w:rPr>
          <w:rFonts w:ascii="Traditional Arabic" w:hAnsi="Traditional Arabic" w:cs="Traditional Arabic" w:hint="cs"/>
          <w:sz w:val="32"/>
          <w:szCs w:val="32"/>
          <w:rtl/>
        </w:rPr>
        <w:t>عيدي</w:t>
      </w:r>
      <w:r w:rsidR="008E19C8" w:rsidRPr="008E19C8">
        <w:rPr>
          <w:rFonts w:ascii="Traditional Arabic" w:hAnsi="Traditional Arabic" w:cs="Traditional Arabic"/>
          <w:sz w:val="32"/>
          <w:szCs w:val="32"/>
          <w:rtl/>
        </w:rPr>
        <w:t xml:space="preserve"> حميدي في البقيع، حيث لا يجرؤ هؤلاء على تدنيس قبر</w:t>
      </w:r>
      <w:r w:rsidRPr="00846188">
        <w:rPr>
          <w:rFonts w:ascii="Traditional Arabic" w:hAnsi="Traditional Arabic" w:cs="Traditional Arabic" w:hint="cs"/>
          <w:sz w:val="32"/>
          <w:szCs w:val="32"/>
          <w:rtl/>
        </w:rPr>
        <w:t>ه</w:t>
      </w:r>
      <w:r w:rsidR="008E19C8" w:rsidRPr="008E19C8">
        <w:rPr>
          <w:rFonts w:ascii="Traditional Arabic" w:hAnsi="Traditional Arabic" w:cs="Traditional Arabic"/>
          <w:sz w:val="32"/>
          <w:szCs w:val="32"/>
          <w:rtl/>
        </w:rPr>
        <w:t xml:space="preserve">. وأشار حضرته (أيده الله) إلى أن هؤلاء العلماء يقتربون من نهايتهم. وقد كان </w:t>
      </w:r>
      <w:r w:rsidRPr="00846188">
        <w:rPr>
          <w:rFonts w:ascii="Traditional Arabic" w:hAnsi="Traditional Arabic" w:cs="Traditional Arabic" w:hint="cs"/>
          <w:sz w:val="32"/>
          <w:szCs w:val="32"/>
          <w:rtl/>
        </w:rPr>
        <w:t>عيدي</w:t>
      </w:r>
      <w:r w:rsidR="008E19C8" w:rsidRPr="008E19C8">
        <w:rPr>
          <w:rFonts w:ascii="Traditional Arabic" w:hAnsi="Traditional Arabic" w:cs="Traditional Arabic"/>
          <w:sz w:val="32"/>
          <w:szCs w:val="32"/>
          <w:rtl/>
        </w:rPr>
        <w:t xml:space="preserve"> حميدي شديد المحبة للخلافة. وخلف أربع بنات وعشرة أحفاد. ودعا له حضرته (أيده الله) أن يغفر الله له ويرحمه ويرفع درجته</w:t>
      </w:r>
      <w:r w:rsidR="008E19C8" w:rsidRPr="008E19C8">
        <w:rPr>
          <w:rFonts w:ascii="Traditional Arabic" w:hAnsi="Traditional Arabic" w:cs="Traditional Arabic"/>
          <w:sz w:val="32"/>
          <w:szCs w:val="32"/>
        </w:rPr>
        <w:t>.</w:t>
      </w:r>
    </w:p>
    <w:sectPr w:rsidR="00C6733F" w:rsidRPr="00846188" w:rsidSect="00846188">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Noto Sans NKo"/>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C8"/>
    <w:rsid w:val="00184166"/>
    <w:rsid w:val="00192CB6"/>
    <w:rsid w:val="0022422F"/>
    <w:rsid w:val="002A15E6"/>
    <w:rsid w:val="0071738A"/>
    <w:rsid w:val="00846188"/>
    <w:rsid w:val="008E19C8"/>
    <w:rsid w:val="00BA5D38"/>
    <w:rsid w:val="00C6733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B536"/>
  <w15:chartTrackingRefBased/>
  <w15:docId w15:val="{30836909-F6D8-40DC-83EC-2549D99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9C8"/>
    <w:rPr>
      <w:rFonts w:eastAsiaTheme="majorEastAsia" w:cstheme="majorBidi"/>
      <w:color w:val="272727" w:themeColor="text1" w:themeTint="D8"/>
    </w:rPr>
  </w:style>
  <w:style w:type="paragraph" w:styleId="Title">
    <w:name w:val="Title"/>
    <w:basedOn w:val="Normal"/>
    <w:next w:val="Normal"/>
    <w:link w:val="TitleChar"/>
    <w:uiPriority w:val="10"/>
    <w:qFormat/>
    <w:rsid w:val="008E1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9C8"/>
    <w:pPr>
      <w:spacing w:before="160"/>
      <w:jc w:val="center"/>
    </w:pPr>
    <w:rPr>
      <w:i/>
      <w:iCs/>
      <w:color w:val="404040" w:themeColor="text1" w:themeTint="BF"/>
    </w:rPr>
  </w:style>
  <w:style w:type="character" w:customStyle="1" w:styleId="QuoteChar">
    <w:name w:val="Quote Char"/>
    <w:basedOn w:val="DefaultParagraphFont"/>
    <w:link w:val="Quote"/>
    <w:uiPriority w:val="29"/>
    <w:rsid w:val="008E19C8"/>
    <w:rPr>
      <w:i/>
      <w:iCs/>
      <w:color w:val="404040" w:themeColor="text1" w:themeTint="BF"/>
    </w:rPr>
  </w:style>
  <w:style w:type="paragraph" w:styleId="ListParagraph">
    <w:name w:val="List Paragraph"/>
    <w:basedOn w:val="Normal"/>
    <w:uiPriority w:val="34"/>
    <w:qFormat/>
    <w:rsid w:val="008E19C8"/>
    <w:pPr>
      <w:ind w:left="720"/>
      <w:contextualSpacing/>
    </w:pPr>
  </w:style>
  <w:style w:type="character" w:styleId="IntenseEmphasis">
    <w:name w:val="Intense Emphasis"/>
    <w:basedOn w:val="DefaultParagraphFont"/>
    <w:uiPriority w:val="21"/>
    <w:qFormat/>
    <w:rsid w:val="008E19C8"/>
    <w:rPr>
      <w:i/>
      <w:iCs/>
      <w:color w:val="2F5496" w:themeColor="accent1" w:themeShade="BF"/>
    </w:rPr>
  </w:style>
  <w:style w:type="paragraph" w:styleId="IntenseQuote">
    <w:name w:val="Intense Quote"/>
    <w:basedOn w:val="Normal"/>
    <w:next w:val="Normal"/>
    <w:link w:val="IntenseQuoteChar"/>
    <w:uiPriority w:val="30"/>
    <w:qFormat/>
    <w:rsid w:val="008E1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9C8"/>
    <w:rPr>
      <w:i/>
      <w:iCs/>
      <w:color w:val="2F5496" w:themeColor="accent1" w:themeShade="BF"/>
    </w:rPr>
  </w:style>
  <w:style w:type="character" w:styleId="IntenseReference">
    <w:name w:val="Intense Reference"/>
    <w:basedOn w:val="DefaultParagraphFont"/>
    <w:uiPriority w:val="32"/>
    <w:qFormat/>
    <w:rsid w:val="008E1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2025-12-09T09:53:00Z</dcterms:created>
  <dcterms:modified xsi:type="dcterms:W3CDTF">2025-12-09T09:53:00Z</dcterms:modified>
</cp:coreProperties>
</file>